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B443" w14:textId="77777777" w:rsidR="009A6E01" w:rsidRDefault="009A6E01" w:rsidP="00CB35BF">
      <w:pPr>
        <w:spacing w:line="240" w:lineRule="auto"/>
      </w:pPr>
      <w:r>
        <w:t>AN INTERACTIVE STUDY OF THE WORD OF GOD PURPOSED TO GUIDE THE BELIEVER TO SEEK, UNDERSTAND AND OBTAIN ZOE LIFE.</w:t>
      </w:r>
    </w:p>
    <w:p w14:paraId="6455AF1C" w14:textId="77777777" w:rsidR="009A6E01" w:rsidRDefault="009A6E01" w:rsidP="00CB35BF">
      <w:pPr>
        <w:pStyle w:val="ListParagraph"/>
        <w:numPr>
          <w:ilvl w:val="0"/>
          <w:numId w:val="1"/>
        </w:numPr>
        <w:spacing w:line="240" w:lineRule="auto"/>
      </w:pPr>
      <w:r>
        <w:t xml:space="preserve">JOHN 10:10 THE THIEF COMETH NOT, BUT FOR TO STEAL, AND TO KILL, AND TO DESTROY; I AM COME THAT THEY MIGHT HAVE LIFE, AND THAT THEY MIGHT HAVE IT MORE ABUNDANTLY. </w:t>
      </w:r>
    </w:p>
    <w:p w14:paraId="365F7177" w14:textId="66FBC8DD" w:rsidR="009A6E01" w:rsidRDefault="009A6E01" w:rsidP="00CB35BF">
      <w:pPr>
        <w:pStyle w:val="ListParagraph"/>
        <w:numPr>
          <w:ilvl w:val="0"/>
          <w:numId w:val="1"/>
        </w:numPr>
        <w:spacing w:line="240" w:lineRule="auto"/>
      </w:pPr>
      <w:r>
        <w:t>GALATIANS 2:20 I AM CRUCIFIED WITH CHRIST: NEVERTHELESS I LIVE; YET NOT I, BUT CHRIST LIVETH IN ME: AND THE LIFE WHICH I NOW LIVE IN THE FLESH I LIVE BY THE FAITH OF THE SON OF GOD, WHO LOVED ME, AND GAVE HIMSELF FOR ME.</w:t>
      </w:r>
    </w:p>
    <w:p w14:paraId="1329A022" w14:textId="77777777" w:rsidR="009A6E01" w:rsidRDefault="009A6E01" w:rsidP="00CB35BF">
      <w:pPr>
        <w:spacing w:line="240" w:lineRule="auto"/>
      </w:pPr>
    </w:p>
    <w:p w14:paraId="0690B747" w14:textId="462BA36E" w:rsidR="009A6E01" w:rsidRDefault="009A6E01" w:rsidP="00CB35BF">
      <w:pPr>
        <w:spacing w:line="240" w:lineRule="auto"/>
      </w:pPr>
      <w:r w:rsidRPr="009A6E01">
        <w:rPr>
          <w:b/>
          <w:bCs/>
        </w:rPr>
        <w:t>WHO</w:t>
      </w:r>
      <w:r>
        <w:t xml:space="preserve"> The people of God Jeremiah 32:38 KJV They shall be my people, and I will  be there God;</w:t>
      </w:r>
    </w:p>
    <w:p w14:paraId="78D3D87C" w14:textId="77777777" w:rsidR="009A6E01" w:rsidRDefault="009A6E01" w:rsidP="00CB35BF">
      <w:pPr>
        <w:spacing w:line="240" w:lineRule="auto"/>
      </w:pPr>
      <w:r w:rsidRPr="009A6E01">
        <w:rPr>
          <w:b/>
          <w:bCs/>
        </w:rPr>
        <w:t>WHAT</w:t>
      </w:r>
      <w:r>
        <w:t xml:space="preserve"> Zoe Life Of the absolute fullness of life, both essential &amp; ethical, which belongs to God, &amp; through him both to the hypostatic “logos” &amp; to Christ in whom the “logos” put on human nature</w:t>
      </w:r>
    </w:p>
    <w:p w14:paraId="72250800" w14:textId="77777777" w:rsidR="009A6E01" w:rsidRDefault="009A6E01" w:rsidP="00CB35BF">
      <w:pPr>
        <w:spacing w:line="240" w:lineRule="auto"/>
      </w:pPr>
      <w:r w:rsidRPr="009A6E01">
        <w:rPr>
          <w:b/>
          <w:bCs/>
        </w:rPr>
        <w:t>WHEN</w:t>
      </w:r>
      <w:r>
        <w:t xml:space="preserve"> NOW Esther 4:14 KJV For if though altogether holdest thy peace at this time, then shall deliverance arise to the Jews from another place; and who knoweth whether thou art come to the kingdom for such a time as this?</w:t>
      </w:r>
    </w:p>
    <w:p w14:paraId="11B0EB0E" w14:textId="77777777" w:rsidR="009A6E01" w:rsidRDefault="009A6E01" w:rsidP="00CB35BF">
      <w:pPr>
        <w:spacing w:line="240" w:lineRule="auto"/>
      </w:pPr>
      <w:r w:rsidRPr="009A6E01">
        <w:rPr>
          <w:b/>
          <w:bCs/>
        </w:rPr>
        <w:t>WHERE</w:t>
      </w:r>
      <w:r>
        <w:t xml:space="preserve"> Everywhere Matthew 24:14 KJV And this gospel of the kingdom shall be preached in all the world for a witness unto all nations; and then shall the end come.</w:t>
      </w:r>
    </w:p>
    <w:p w14:paraId="4B361FB9" w14:textId="77777777" w:rsidR="009A6E01" w:rsidRDefault="009A6E01" w:rsidP="00CB35BF">
      <w:pPr>
        <w:spacing w:line="240" w:lineRule="auto"/>
      </w:pPr>
      <w:r w:rsidRPr="009A6E01">
        <w:rPr>
          <w:b/>
          <w:bCs/>
        </w:rPr>
        <w:t xml:space="preserve">WHY </w:t>
      </w:r>
      <w:r>
        <w:t>Eternal Life With Jesus John 14:3 KJV And if I go and prepare a place for you, I will come again, and receive you unto myself; that where I am, there ye may be also.</w:t>
      </w:r>
    </w:p>
    <w:p w14:paraId="3F512A9F" w14:textId="77777777" w:rsidR="009A6E01" w:rsidRDefault="009A6E01" w:rsidP="00CB35BF">
      <w:pPr>
        <w:spacing w:line="240" w:lineRule="auto"/>
      </w:pPr>
    </w:p>
    <w:p w14:paraId="766BD96A" w14:textId="3EF104C7" w:rsidR="009A6E01" w:rsidRDefault="009A6E01" w:rsidP="00CB35BF">
      <w:pPr>
        <w:spacing w:line="240" w:lineRule="auto"/>
        <w:jc w:val="center"/>
      </w:pPr>
      <w:r>
        <w:t>PURPOSE</w:t>
      </w:r>
    </w:p>
    <w:p w14:paraId="2280B637" w14:textId="77777777" w:rsidR="009A6E01" w:rsidRDefault="009A6E01" w:rsidP="00CB35BF">
      <w:pPr>
        <w:pStyle w:val="ListParagraph"/>
        <w:numPr>
          <w:ilvl w:val="0"/>
          <w:numId w:val="2"/>
        </w:numPr>
        <w:spacing w:line="240" w:lineRule="auto"/>
      </w:pPr>
      <w:r>
        <w:t>To enrich &amp; infuse the life of the believer with the word of God</w:t>
      </w:r>
    </w:p>
    <w:p w14:paraId="3EDB1573" w14:textId="77777777" w:rsidR="009A6E01" w:rsidRDefault="009A6E01" w:rsidP="00CB35BF">
      <w:pPr>
        <w:pStyle w:val="ListParagraph"/>
        <w:numPr>
          <w:ilvl w:val="0"/>
          <w:numId w:val="2"/>
        </w:numPr>
        <w:spacing w:line="240" w:lineRule="auto"/>
      </w:pPr>
      <w:r>
        <w:t>To challenge belief systems &amp; erroneous thinking that hinders the faith walk of the believer</w:t>
      </w:r>
    </w:p>
    <w:p w14:paraId="75D2C2D4" w14:textId="77777777" w:rsidR="009A6E01" w:rsidRDefault="009A6E01" w:rsidP="00CB35BF">
      <w:pPr>
        <w:pStyle w:val="ListParagraph"/>
        <w:numPr>
          <w:ilvl w:val="0"/>
          <w:numId w:val="2"/>
        </w:numPr>
        <w:spacing w:line="240" w:lineRule="auto"/>
      </w:pPr>
      <w:r>
        <w:t>To propel the believer forward, 1st to God, 2nd to discipleship leading others to the Savior</w:t>
      </w:r>
    </w:p>
    <w:p w14:paraId="318927FE" w14:textId="77777777" w:rsidR="009A6E01" w:rsidRDefault="009A6E01" w:rsidP="00CB35BF">
      <w:pPr>
        <w:pStyle w:val="ListParagraph"/>
        <w:numPr>
          <w:ilvl w:val="0"/>
          <w:numId w:val="2"/>
        </w:numPr>
        <w:spacing w:line="240" w:lineRule="auto"/>
      </w:pPr>
      <w:r>
        <w:t>To equip the believer to do the work of the Kingdom of God</w:t>
      </w:r>
    </w:p>
    <w:p w14:paraId="75D0012E" w14:textId="77777777" w:rsidR="009A6E01" w:rsidRDefault="009A6E01" w:rsidP="00CB35BF">
      <w:pPr>
        <w:pStyle w:val="ListParagraph"/>
        <w:numPr>
          <w:ilvl w:val="0"/>
          <w:numId w:val="2"/>
        </w:numPr>
        <w:spacing w:line="240" w:lineRule="auto"/>
      </w:pPr>
      <w:r>
        <w:t>To cultivate the ground of the believer with the word of God by which they will be rooted in their faith in God, the knowledge of God, the will of God, the attributes of God, the Son of God</w:t>
      </w:r>
    </w:p>
    <w:p w14:paraId="662C891E" w14:textId="77777777" w:rsidR="00CB35BF" w:rsidRDefault="00CB35BF" w:rsidP="00CB35BF">
      <w:pPr>
        <w:spacing w:line="240" w:lineRule="auto"/>
        <w:jc w:val="center"/>
      </w:pPr>
    </w:p>
    <w:p w14:paraId="575D2DE8" w14:textId="77777777" w:rsidR="00CB35BF" w:rsidRDefault="00CB35BF" w:rsidP="00CB35BF">
      <w:pPr>
        <w:spacing w:line="240" w:lineRule="auto"/>
        <w:jc w:val="center"/>
      </w:pPr>
    </w:p>
    <w:p w14:paraId="1ABA3C9B" w14:textId="55952FF2" w:rsidR="009A6E01" w:rsidRDefault="009A6E01" w:rsidP="00CB35BF">
      <w:pPr>
        <w:spacing w:line="240" w:lineRule="auto"/>
        <w:jc w:val="center"/>
      </w:pPr>
      <w:r>
        <w:t>First Lesson</w:t>
      </w:r>
    </w:p>
    <w:p w14:paraId="47CA2D9C" w14:textId="571D5106" w:rsidR="009A6E01" w:rsidRDefault="009A6E01" w:rsidP="00CB35BF">
      <w:pPr>
        <w:spacing w:line="240" w:lineRule="auto"/>
      </w:pPr>
      <w:r>
        <w:t xml:space="preserve">Jeremiah 37:17 KJV </w:t>
      </w:r>
      <w:r w:rsidRPr="009A6E01">
        <w:rPr>
          <w:i/>
          <w:iCs/>
        </w:rPr>
        <w:t>“Is there any word from the Lord?” And Jeremiah said, “There is.”</w:t>
      </w:r>
    </w:p>
    <w:p w14:paraId="4F759D22" w14:textId="77777777" w:rsidR="009A6E01" w:rsidRDefault="009A6E01" w:rsidP="00CB35BF">
      <w:pPr>
        <w:spacing w:line="240" w:lineRule="auto"/>
      </w:pPr>
    </w:p>
    <w:p w14:paraId="77F3FF61" w14:textId="16AF0405" w:rsidR="009A6E01" w:rsidRDefault="009A6E01" w:rsidP="00CB35BF">
      <w:pPr>
        <w:spacing w:line="240" w:lineRule="auto"/>
        <w:rPr>
          <w:b/>
          <w:bCs/>
        </w:rPr>
      </w:pPr>
      <w:r w:rsidRPr="009A6E01">
        <w:rPr>
          <w:b/>
          <w:bCs/>
        </w:rPr>
        <w:t xml:space="preserve">We will cover these lessons: </w:t>
      </w:r>
    </w:p>
    <w:p w14:paraId="47D80120" w14:textId="77777777" w:rsidR="009A6E01" w:rsidRDefault="009A6E01" w:rsidP="00CB35BF">
      <w:pPr>
        <w:pStyle w:val="ListParagraph"/>
        <w:numPr>
          <w:ilvl w:val="0"/>
          <w:numId w:val="3"/>
        </w:numPr>
        <w:spacing w:line="240" w:lineRule="auto"/>
        <w:rPr>
          <w:b/>
          <w:bCs/>
        </w:rPr>
      </w:pPr>
      <w:r w:rsidRPr="009A6E01">
        <w:rPr>
          <w:b/>
          <w:bCs/>
        </w:rPr>
        <w:t xml:space="preserve">Approaching God </w:t>
      </w:r>
    </w:p>
    <w:p w14:paraId="315B09E2" w14:textId="711A2684" w:rsidR="009A6E01" w:rsidRDefault="009A6E01" w:rsidP="00CB35BF">
      <w:pPr>
        <w:pStyle w:val="ListParagraph"/>
        <w:numPr>
          <w:ilvl w:val="0"/>
          <w:numId w:val="3"/>
        </w:numPr>
        <w:spacing w:line="240" w:lineRule="auto"/>
        <w:rPr>
          <w:b/>
          <w:bCs/>
        </w:rPr>
      </w:pPr>
      <w:r w:rsidRPr="009A6E01">
        <w:rPr>
          <w:b/>
          <w:bCs/>
        </w:rPr>
        <w:t xml:space="preserve">Hearing God </w:t>
      </w:r>
    </w:p>
    <w:p w14:paraId="324482BA" w14:textId="4889568E" w:rsidR="009A6E01" w:rsidRPr="009A6E01" w:rsidRDefault="009A6E01" w:rsidP="00CB35BF">
      <w:pPr>
        <w:pStyle w:val="ListParagraph"/>
        <w:numPr>
          <w:ilvl w:val="0"/>
          <w:numId w:val="3"/>
        </w:numPr>
        <w:spacing w:line="240" w:lineRule="auto"/>
        <w:rPr>
          <w:b/>
          <w:bCs/>
        </w:rPr>
      </w:pPr>
      <w:r w:rsidRPr="009A6E01">
        <w:rPr>
          <w:b/>
          <w:bCs/>
        </w:rPr>
        <w:t>Understanding God</w:t>
      </w:r>
    </w:p>
    <w:p w14:paraId="62F1991F" w14:textId="77777777" w:rsidR="00CB35BF" w:rsidRDefault="00CB35BF" w:rsidP="00CB35BF">
      <w:pPr>
        <w:spacing w:line="240" w:lineRule="auto"/>
        <w:jc w:val="center"/>
      </w:pPr>
    </w:p>
    <w:p w14:paraId="3FD4A522" w14:textId="77777777" w:rsidR="00CB35BF" w:rsidRDefault="00CB35BF" w:rsidP="00CB35BF">
      <w:pPr>
        <w:spacing w:line="240" w:lineRule="auto"/>
        <w:jc w:val="center"/>
      </w:pPr>
    </w:p>
    <w:p w14:paraId="4FB93294" w14:textId="77777777" w:rsidR="00CB35BF" w:rsidRDefault="00CB35BF" w:rsidP="00CB35BF">
      <w:pPr>
        <w:spacing w:line="240" w:lineRule="auto"/>
        <w:jc w:val="center"/>
      </w:pPr>
    </w:p>
    <w:p w14:paraId="4A62172B" w14:textId="77777777" w:rsidR="00CB35BF" w:rsidRDefault="00CB35BF" w:rsidP="00CB35BF">
      <w:pPr>
        <w:spacing w:line="240" w:lineRule="auto"/>
        <w:jc w:val="center"/>
      </w:pPr>
    </w:p>
    <w:p w14:paraId="541C2EF2" w14:textId="50D3F268" w:rsidR="009A6E01" w:rsidRDefault="009A6E01" w:rsidP="00CB35BF">
      <w:pPr>
        <w:spacing w:line="240" w:lineRule="auto"/>
        <w:jc w:val="center"/>
      </w:pPr>
      <w:r>
        <w:lastRenderedPageBreak/>
        <w:t>Approaching God</w:t>
      </w:r>
    </w:p>
    <w:p w14:paraId="0957F73C" w14:textId="0E2FA010" w:rsidR="009A6E01" w:rsidRDefault="009A6E01" w:rsidP="00CB35BF">
      <w:pPr>
        <w:spacing w:line="240" w:lineRule="auto"/>
      </w:pPr>
      <w:r>
        <w:t>• SURRENDER • CONFESSION • RENOUNCE • COMMUNE • STUDY • DECLARE</w:t>
      </w:r>
    </w:p>
    <w:p w14:paraId="7A8A6638" w14:textId="77777777" w:rsidR="00CB35BF" w:rsidRDefault="00CB35BF" w:rsidP="00CB35BF">
      <w:pPr>
        <w:pStyle w:val="NormalWeb"/>
        <w:spacing w:before="0" w:beforeAutospacing="0" w:after="0" w:afterAutospacing="0"/>
      </w:pPr>
      <w:r>
        <w:rPr>
          <w:rFonts w:asciiTheme="minorHAnsi" w:eastAsiaTheme="minorEastAsia" w:hAnsi="Calibri" w:cstheme="minorBidi"/>
          <w:color w:val="000000" w:themeColor="text1"/>
          <w:kern w:val="24"/>
        </w:rPr>
        <w:t xml:space="preserve">1 John 5:14 </w:t>
      </w:r>
      <w:r>
        <w:rPr>
          <w:rFonts w:asciiTheme="minorHAnsi" w:eastAsiaTheme="minorEastAsia" w:hAnsi="Calibri" w:cstheme="minorBidi"/>
          <w:b/>
          <w:bCs/>
          <w:i/>
          <w:iCs/>
          <w:color w:val="000000" w:themeColor="text1"/>
          <w:kern w:val="24"/>
        </w:rPr>
        <w:t>This is the confidence we have in approaching God: that is we ask anything according to his will, he hears us.</w:t>
      </w:r>
    </w:p>
    <w:p w14:paraId="2A807E89" w14:textId="77777777" w:rsidR="00CB35BF" w:rsidRDefault="00CB35BF" w:rsidP="00CB35BF">
      <w:pPr>
        <w:pStyle w:val="NormalWeb"/>
        <w:spacing w:before="0" w:beforeAutospacing="0" w:after="0" w:afterAutospacing="0"/>
      </w:pPr>
      <w:r>
        <w:rPr>
          <w:rFonts w:asciiTheme="minorHAnsi" w:eastAsiaTheme="minorEastAsia" w:hAnsi="Calibri" w:cstheme="minorBidi"/>
          <w:color w:val="000000" w:themeColor="text1"/>
          <w:kern w:val="24"/>
        </w:rPr>
        <w:t>Surrender importance: John 8:47</w:t>
      </w:r>
    </w:p>
    <w:p w14:paraId="1E8321EB" w14:textId="77777777" w:rsidR="00CB35BF" w:rsidRDefault="00CB35BF" w:rsidP="00CB35BF">
      <w:pPr>
        <w:pStyle w:val="NormalWeb"/>
        <w:spacing w:before="0" w:beforeAutospacing="0" w:after="0" w:afterAutospacing="0"/>
      </w:pPr>
      <w:r>
        <w:rPr>
          <w:rFonts w:asciiTheme="minorHAnsi" w:eastAsiaTheme="minorEastAsia" w:hAnsi="Calibri" w:cstheme="minorBidi"/>
          <w:color w:val="000000" w:themeColor="text1"/>
          <w:kern w:val="24"/>
        </w:rPr>
        <w:t>Renounce-formally declare one’s abandonment of a claim, right or possession</w:t>
      </w:r>
    </w:p>
    <w:p w14:paraId="27B8E72D" w14:textId="77777777" w:rsidR="00CB35BF" w:rsidRDefault="00CB35BF" w:rsidP="00CB35BF">
      <w:pPr>
        <w:pStyle w:val="NormalWeb"/>
        <w:spacing w:before="0" w:beforeAutospacing="0" w:after="0" w:afterAutospacing="0"/>
      </w:pPr>
      <w:r>
        <w:rPr>
          <w:rFonts w:asciiTheme="minorHAnsi" w:eastAsiaTheme="minorEastAsia" w:hAnsi="Calibri" w:cstheme="minorBidi"/>
          <w:color w:val="000000" w:themeColor="text1"/>
          <w:kern w:val="24"/>
        </w:rPr>
        <w:t>Commune- to focus on God, converse, talk, often with profound intensity, intimate communication or rapport as sharing your heart &amp; mind with God in prayer</w:t>
      </w:r>
    </w:p>
    <w:p w14:paraId="778A5389" w14:textId="77777777" w:rsidR="00CB35BF" w:rsidRDefault="00CB35BF" w:rsidP="00CB35BF">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Declare- John 16:13; we can declare the Word of God as spoken by God no matter the circumstance</w:t>
      </w:r>
    </w:p>
    <w:p w14:paraId="3AF547BD" w14:textId="38177904" w:rsidR="009A6E01" w:rsidRDefault="009A6E01" w:rsidP="00CB35BF">
      <w:pPr>
        <w:pStyle w:val="NormalWeb"/>
        <w:spacing w:before="0" w:beforeAutospacing="0" w:after="0" w:afterAutospacing="0"/>
        <w:jc w:val="center"/>
      </w:pPr>
      <w:r>
        <w:t>Hearing God</w:t>
      </w:r>
    </w:p>
    <w:p w14:paraId="4EE6FFAD" w14:textId="77777777" w:rsidR="00CB35BF" w:rsidRDefault="009A6E01" w:rsidP="00CB35BF">
      <w:pPr>
        <w:pStyle w:val="NormalWeb"/>
        <w:spacing w:before="0" w:beforeAutospacing="0" w:after="0" w:afterAutospacing="0"/>
      </w:pPr>
      <w:r>
        <w:t>JOHN 10:27</w:t>
      </w:r>
      <w:r w:rsidR="00CB35BF">
        <w:t xml:space="preserve">- </w:t>
      </w:r>
      <w:r w:rsidR="00CB35BF">
        <w:rPr>
          <w:rFonts w:ascii="Calibri" w:eastAsia="+mn-ea" w:hAnsi="Calibri" w:cs="+mn-cs"/>
          <w:color w:val="000000"/>
          <w:kern w:val="24"/>
        </w:rPr>
        <w:t xml:space="preserve">John 10:27 My sheep </w:t>
      </w:r>
      <w:r w:rsidR="00CB35BF">
        <w:rPr>
          <w:rFonts w:ascii="Calibri" w:eastAsia="+mn-ea" w:hAnsi="Calibri" w:cs="+mn-cs"/>
          <w:b/>
          <w:bCs/>
          <w:color w:val="000000"/>
          <w:kern w:val="24"/>
          <w:u w:val="single"/>
        </w:rPr>
        <w:t>hear</w:t>
      </w:r>
      <w:r w:rsidR="00CB35BF">
        <w:rPr>
          <w:rFonts w:ascii="Calibri" w:eastAsia="+mn-ea" w:hAnsi="Calibri" w:cs="+mn-cs"/>
          <w:color w:val="000000"/>
          <w:kern w:val="24"/>
        </w:rPr>
        <w:t xml:space="preserve"> my voice, and I know them, and they</w:t>
      </w:r>
      <w:r w:rsidR="00CB35BF">
        <w:rPr>
          <w:rFonts w:ascii="Calibri" w:eastAsia="+mn-ea" w:hAnsi="Calibri" w:cs="+mn-cs"/>
          <w:b/>
          <w:bCs/>
          <w:color w:val="000000"/>
          <w:kern w:val="24"/>
          <w:u w:val="single"/>
        </w:rPr>
        <w:t xml:space="preserve"> follow </w:t>
      </w:r>
      <w:r w:rsidR="00CB35BF">
        <w:rPr>
          <w:rFonts w:ascii="Calibri" w:eastAsia="+mn-ea" w:hAnsi="Calibri" w:cs="+mn-cs"/>
          <w:color w:val="000000"/>
          <w:kern w:val="24"/>
        </w:rPr>
        <w:t>me</w:t>
      </w:r>
    </w:p>
    <w:p w14:paraId="50E1A3E9" w14:textId="452BA011" w:rsidR="00CB35BF" w:rsidRDefault="009A6E01" w:rsidP="00CB35BF">
      <w:pPr>
        <w:pStyle w:val="NormalWeb"/>
        <w:spacing w:before="0" w:beforeAutospacing="0" w:after="0" w:afterAutospacing="0"/>
      </w:pPr>
      <w:r>
        <w:t>ROMANS 10:17</w:t>
      </w:r>
      <w:r w:rsidR="00CB35BF">
        <w:t>-</w:t>
      </w:r>
      <w:r w:rsidR="00CB35BF" w:rsidRPr="00CB35BF">
        <w:rPr>
          <w:rFonts w:ascii="Calibri" w:eastAsia="+mn-ea" w:hAnsi="Calibri" w:cs="+mn-cs"/>
          <w:color w:val="000000"/>
          <w:kern w:val="24"/>
        </w:rPr>
        <w:t xml:space="preserve"> </w:t>
      </w:r>
      <w:r w:rsidR="00CB35BF">
        <w:rPr>
          <w:rFonts w:ascii="Calibri" w:eastAsia="+mn-ea" w:hAnsi="Calibri" w:cs="+mn-cs"/>
          <w:color w:val="000000"/>
          <w:kern w:val="24"/>
        </w:rPr>
        <w:t xml:space="preserve">So then faith </w:t>
      </w:r>
      <w:r w:rsidR="00CB35BF">
        <w:rPr>
          <w:rFonts w:ascii="Calibri" w:eastAsia="+mn-ea" w:hAnsi="Calibri" w:cs="+mn-cs"/>
          <w:b/>
          <w:bCs/>
          <w:color w:val="000000"/>
          <w:kern w:val="24"/>
          <w:u w:val="single"/>
        </w:rPr>
        <w:t xml:space="preserve">cometh by hearing, </w:t>
      </w:r>
      <w:r w:rsidR="00CB35BF">
        <w:rPr>
          <w:rFonts w:ascii="Calibri" w:eastAsia="+mn-ea" w:hAnsi="Calibri" w:cs="+mn-cs"/>
          <w:color w:val="000000"/>
          <w:kern w:val="24"/>
        </w:rPr>
        <w:t>and hearing by the Word of God</w:t>
      </w:r>
    </w:p>
    <w:p w14:paraId="39131DC3" w14:textId="4F1F36BF" w:rsidR="00CB35BF" w:rsidRDefault="009A6E01" w:rsidP="00CB35BF">
      <w:pPr>
        <w:spacing w:line="240" w:lineRule="auto"/>
        <w:rPr>
          <w:rFonts w:ascii="Calibri" w:eastAsia="+mn-ea" w:hAnsi="Calibri" w:cs="+mn-cs"/>
          <w:color w:val="000000"/>
          <w:kern w:val="24"/>
        </w:rPr>
      </w:pPr>
      <w:r>
        <w:t>JEREMIAH 33:3</w:t>
      </w:r>
      <w:r w:rsidR="00CB35BF">
        <w:t>-</w:t>
      </w:r>
      <w:r w:rsidR="00CB35BF" w:rsidRPr="00CB35BF">
        <w:rPr>
          <w:rFonts w:ascii="Calibri" w:eastAsia="+mn-ea" w:hAnsi="Calibri" w:cs="+mn-cs"/>
          <w:b/>
          <w:bCs/>
          <w:color w:val="000000"/>
          <w:kern w:val="24"/>
          <w:u w:val="single"/>
        </w:rPr>
        <w:t xml:space="preserve"> </w:t>
      </w:r>
      <w:r w:rsidR="00CB35BF">
        <w:rPr>
          <w:rFonts w:ascii="Calibri" w:eastAsia="+mn-ea" w:hAnsi="Calibri" w:cs="+mn-cs"/>
          <w:b/>
          <w:bCs/>
          <w:color w:val="000000"/>
          <w:kern w:val="24"/>
          <w:u w:val="single"/>
        </w:rPr>
        <w:t>Call</w:t>
      </w:r>
      <w:r w:rsidR="00CB35BF">
        <w:rPr>
          <w:rFonts w:ascii="Calibri" w:eastAsia="+mn-ea" w:hAnsi="Calibri" w:cs="+mn-cs"/>
          <w:color w:val="000000"/>
          <w:kern w:val="24"/>
        </w:rPr>
        <w:t xml:space="preserve"> unto me, and I will answer thee, and show thee great and mighty things,</w:t>
      </w:r>
      <w:r w:rsidR="00CB35BF">
        <w:rPr>
          <w:rFonts w:ascii="Calibri" w:eastAsia="+mn-ea" w:hAnsi="Calibri" w:cs="+mn-cs"/>
          <w:color w:val="000000"/>
          <w:kern w:val="24"/>
        </w:rPr>
        <w:t xml:space="preserve"> which thou knowest not.</w:t>
      </w:r>
    </w:p>
    <w:p w14:paraId="357D8186" w14:textId="77777777" w:rsidR="00CB35BF" w:rsidRDefault="00CB35BF" w:rsidP="00CB35BF">
      <w:pPr>
        <w:spacing w:line="240" w:lineRule="auto"/>
        <w:jc w:val="center"/>
        <w:rPr>
          <w:rFonts w:ascii="Calibri" w:eastAsia="+mn-ea" w:hAnsi="Calibri" w:cs="+mn-cs"/>
          <w:color w:val="000000"/>
          <w:kern w:val="24"/>
        </w:rPr>
      </w:pPr>
    </w:p>
    <w:p w14:paraId="1873B2C1" w14:textId="4F5CC850" w:rsidR="009A6E01" w:rsidRDefault="009A6E01" w:rsidP="00CB35BF">
      <w:pPr>
        <w:spacing w:line="240" w:lineRule="auto"/>
        <w:jc w:val="center"/>
      </w:pPr>
      <w:r>
        <w:t>Understanding God</w:t>
      </w:r>
    </w:p>
    <w:p w14:paraId="55443B1F" w14:textId="2EEA1FEC" w:rsidR="00CB35BF" w:rsidRDefault="009A6E01" w:rsidP="00CB35BF">
      <w:pPr>
        <w:pStyle w:val="NormalWeb"/>
        <w:spacing w:before="0" w:beforeAutospacing="0" w:after="0" w:afterAutospacing="0"/>
      </w:pPr>
      <w:r>
        <w:t xml:space="preserve">• Luke 11:28 </w:t>
      </w:r>
      <w:r w:rsidR="00CB35BF" w:rsidRPr="00CB35BF">
        <w:rPr>
          <w:rFonts w:asciiTheme="minorHAnsi" w:eastAsiaTheme="minorEastAsia" w:hAnsi="Calibri" w:cstheme="minorBidi"/>
          <w:i/>
          <w:iCs/>
          <w:color w:val="000000" w:themeColor="text1"/>
          <w:kern w:val="24"/>
        </w:rPr>
        <w:t>But he said, Yea rather, blessed are they that hear the word, and keep it.</w:t>
      </w:r>
    </w:p>
    <w:p w14:paraId="3D5FA6A4" w14:textId="77777777" w:rsidR="00CB35BF" w:rsidRPr="00CB35BF" w:rsidRDefault="009A6E01" w:rsidP="00CB35BF">
      <w:pPr>
        <w:pStyle w:val="NormalWeb"/>
        <w:spacing w:before="0" w:beforeAutospacing="0" w:after="0" w:afterAutospacing="0"/>
        <w:rPr>
          <w:i/>
          <w:iCs/>
        </w:rPr>
      </w:pPr>
      <w:r>
        <w:t xml:space="preserve">• Isaiah 30:21 </w:t>
      </w:r>
      <w:r w:rsidR="00CB35BF" w:rsidRPr="00CB35BF">
        <w:rPr>
          <w:rFonts w:asciiTheme="minorHAnsi" w:eastAsiaTheme="minorEastAsia" w:hAnsi="Calibri" w:cstheme="minorBidi"/>
          <w:i/>
          <w:iCs/>
          <w:color w:val="000000" w:themeColor="text1"/>
          <w:kern w:val="24"/>
        </w:rPr>
        <w:t>And thine ears shall hear a word behind thee, saying, This is the way, walk ye in it, when ye turn to the right hand, and when ye turn to the left.</w:t>
      </w:r>
    </w:p>
    <w:p w14:paraId="0BD499BD" w14:textId="77777777" w:rsidR="00CB35BF" w:rsidRDefault="009A6E01" w:rsidP="00CB35BF">
      <w:pPr>
        <w:pStyle w:val="NormalWeb"/>
        <w:spacing w:before="0" w:beforeAutospacing="0" w:after="0" w:afterAutospacing="0"/>
      </w:pPr>
      <w:r>
        <w:t xml:space="preserve">• Psalm 32:8-9 </w:t>
      </w:r>
      <w:r w:rsidR="00CB35BF" w:rsidRPr="00CB35BF">
        <w:rPr>
          <w:rFonts w:asciiTheme="minorHAnsi" w:eastAsiaTheme="minorEastAsia" w:hAnsi="Calibri" w:cstheme="minorBidi"/>
          <w:i/>
          <w:iCs/>
          <w:color w:val="000000" w:themeColor="text1"/>
          <w:kern w:val="24"/>
        </w:rPr>
        <w:t xml:space="preserve">I will instruct you and teach you in the way you should go; I will </w:t>
      </w:r>
      <w:r w:rsidR="00CB35BF" w:rsidRPr="00CB35BF">
        <w:rPr>
          <w:rFonts w:asciiTheme="minorHAnsi" w:eastAsiaTheme="minorEastAsia" w:hAnsi="Calibri" w:cstheme="minorBidi"/>
          <w:b/>
          <w:bCs/>
          <w:i/>
          <w:iCs/>
          <w:color w:val="000000" w:themeColor="text1"/>
          <w:kern w:val="24"/>
          <w:u w:val="single"/>
        </w:rPr>
        <w:t>counsel</w:t>
      </w:r>
      <w:r w:rsidR="00CB35BF" w:rsidRPr="00CB35BF">
        <w:rPr>
          <w:rFonts w:asciiTheme="minorHAnsi" w:eastAsiaTheme="minorEastAsia" w:hAnsi="Calibri" w:cstheme="minorBidi"/>
          <w:i/>
          <w:iCs/>
          <w:color w:val="000000" w:themeColor="text1"/>
          <w:kern w:val="24"/>
        </w:rPr>
        <w:t xml:space="preserve"> you with my loving eye on you.</w:t>
      </w:r>
    </w:p>
    <w:p w14:paraId="4BCEF925" w14:textId="77777777" w:rsidR="00CB35BF" w:rsidRDefault="009A6E01" w:rsidP="00CB35BF">
      <w:pPr>
        <w:pStyle w:val="NormalWeb"/>
        <w:spacing w:before="0" w:beforeAutospacing="0" w:after="0" w:afterAutospacing="0"/>
      </w:pPr>
      <w:r>
        <w:t xml:space="preserve">• 2 Timothy 3:16-17 </w:t>
      </w:r>
      <w:r w:rsidR="00CB35BF" w:rsidRPr="00CB35BF">
        <w:rPr>
          <w:rFonts w:asciiTheme="minorHAnsi" w:eastAsiaTheme="minorEastAsia" w:hAnsi="Calibri" w:cstheme="minorBidi"/>
          <w:i/>
          <w:iCs/>
          <w:color w:val="000000" w:themeColor="text1"/>
          <w:kern w:val="24"/>
        </w:rPr>
        <w:t>All scripture is God- breathed and is useful for teaching, rebuking, correcting and training in righteousness, so that the servant of God may be thoroughly equipped for every good work.</w:t>
      </w:r>
    </w:p>
    <w:p w14:paraId="2B017A9E" w14:textId="77777777" w:rsidR="00CB35BF" w:rsidRPr="00CB35BF" w:rsidRDefault="009A6E01" w:rsidP="00CB35BF">
      <w:pPr>
        <w:pStyle w:val="NormalWeb"/>
        <w:spacing w:before="0" w:beforeAutospacing="0" w:after="0" w:afterAutospacing="0"/>
        <w:rPr>
          <w:i/>
          <w:iCs/>
        </w:rPr>
      </w:pPr>
      <w:r>
        <w:t xml:space="preserve">• James 1:22 </w:t>
      </w:r>
      <w:r w:rsidR="00CB35BF" w:rsidRPr="00CB35BF">
        <w:rPr>
          <w:rFonts w:asciiTheme="minorHAnsi" w:eastAsiaTheme="minorEastAsia" w:hAnsi="Calibri" w:cstheme="minorBidi"/>
          <w:i/>
          <w:iCs/>
          <w:color w:val="000000" w:themeColor="text1"/>
          <w:kern w:val="24"/>
        </w:rPr>
        <w:t>Do not merely listen to the word, and so deceive yourselves. Do what it says.</w:t>
      </w:r>
    </w:p>
    <w:p w14:paraId="78AAB59B" w14:textId="77777777" w:rsidR="00CB35BF" w:rsidRPr="00CB35BF" w:rsidRDefault="009A6E01" w:rsidP="00CB35BF">
      <w:pPr>
        <w:pStyle w:val="NormalWeb"/>
        <w:spacing w:before="0" w:beforeAutospacing="0" w:after="0" w:afterAutospacing="0"/>
        <w:rPr>
          <w:i/>
          <w:iCs/>
        </w:rPr>
      </w:pPr>
      <w:r>
        <w:t xml:space="preserve">• Psalm 85:8 </w:t>
      </w:r>
      <w:r w:rsidR="00CB35BF" w:rsidRPr="00CB35BF">
        <w:rPr>
          <w:rFonts w:asciiTheme="minorHAnsi" w:eastAsiaTheme="minorEastAsia" w:hAnsi="Calibri" w:cstheme="minorBidi"/>
          <w:i/>
          <w:iCs/>
          <w:color w:val="000000" w:themeColor="text1"/>
          <w:kern w:val="24"/>
        </w:rPr>
        <w:t>I will hear what God the Lord will speak; for he will speak peace unto his people, and to his saints; but let them not turn again to folly.</w:t>
      </w:r>
    </w:p>
    <w:p w14:paraId="5F71BA0E" w14:textId="77777777" w:rsidR="00CB35BF" w:rsidRDefault="009A6E01" w:rsidP="00CB35BF">
      <w:pPr>
        <w:pStyle w:val="NormalWeb"/>
        <w:spacing w:before="0" w:beforeAutospacing="0" w:after="0" w:afterAutospacing="0"/>
      </w:pPr>
      <w:r>
        <w:t xml:space="preserve">• Psalm 119:105 </w:t>
      </w:r>
      <w:r w:rsidR="00CB35BF" w:rsidRPr="00CB35BF">
        <w:rPr>
          <w:rFonts w:asciiTheme="minorHAnsi" w:eastAsiaTheme="minorEastAsia" w:hAnsi="Calibri" w:cstheme="minorBidi"/>
          <w:i/>
          <w:iCs/>
          <w:color w:val="000000" w:themeColor="text1"/>
          <w:kern w:val="24"/>
        </w:rPr>
        <w:t>Your word is a lamp for my feet, a light on my path.</w:t>
      </w:r>
    </w:p>
    <w:p w14:paraId="737D630B" w14:textId="77777777" w:rsidR="00CB35BF" w:rsidRPr="00CB35BF" w:rsidRDefault="009A6E01" w:rsidP="00CB35BF">
      <w:pPr>
        <w:pStyle w:val="NormalWeb"/>
        <w:spacing w:before="0" w:beforeAutospacing="0" w:after="0" w:afterAutospacing="0"/>
        <w:rPr>
          <w:i/>
          <w:iCs/>
        </w:rPr>
      </w:pPr>
      <w:r>
        <w:t xml:space="preserve">• James 1:5 </w:t>
      </w:r>
      <w:r w:rsidR="00CB35BF" w:rsidRPr="00CB35BF">
        <w:rPr>
          <w:rFonts w:asciiTheme="minorHAnsi" w:eastAsiaTheme="minorEastAsia" w:hAnsi="Calibri" w:cstheme="minorBidi"/>
          <w:i/>
          <w:iCs/>
          <w:color w:val="000000" w:themeColor="text1"/>
          <w:kern w:val="24"/>
        </w:rPr>
        <w:t>If any of you lacks wisdom, you should ask God, who gives generously to all without finding fault, and it will be given to you.</w:t>
      </w:r>
    </w:p>
    <w:p w14:paraId="369FB41C" w14:textId="77777777" w:rsidR="00CB35BF" w:rsidRDefault="009A6E01" w:rsidP="00CB35BF">
      <w:pPr>
        <w:pStyle w:val="NormalWeb"/>
        <w:spacing w:before="0" w:beforeAutospacing="0" w:after="0" w:afterAutospacing="0"/>
      </w:pPr>
      <w:r>
        <w:t>• John 14:26</w:t>
      </w:r>
      <w:r w:rsidR="00CB35BF">
        <w:t xml:space="preserve"> </w:t>
      </w:r>
      <w:r w:rsidR="00CB35BF" w:rsidRPr="00CB35BF">
        <w:rPr>
          <w:rFonts w:asciiTheme="minorHAnsi" w:eastAsiaTheme="minorEastAsia" w:hAnsi="Calibri" w:cstheme="minorBidi"/>
          <w:i/>
          <w:iCs/>
          <w:color w:val="000000" w:themeColor="text1"/>
          <w:kern w:val="24"/>
        </w:rPr>
        <w:t xml:space="preserve">But the Comforter, which is the Holy Ghost, whom the Father will send in my name, he shall teach you all things, </w:t>
      </w:r>
      <w:r w:rsidR="00CB35BF" w:rsidRPr="00CB35BF">
        <w:rPr>
          <w:rFonts w:asciiTheme="minorHAnsi" w:eastAsiaTheme="minorEastAsia" w:hAnsi="Calibri" w:cstheme="minorBidi"/>
          <w:b/>
          <w:bCs/>
          <w:i/>
          <w:iCs/>
          <w:color w:val="000000" w:themeColor="text1"/>
          <w:kern w:val="24"/>
        </w:rPr>
        <w:t>and bring all things to your remembrance</w:t>
      </w:r>
      <w:r w:rsidR="00CB35BF" w:rsidRPr="00CB35BF">
        <w:rPr>
          <w:rFonts w:asciiTheme="minorHAnsi" w:eastAsiaTheme="minorEastAsia" w:hAnsi="Calibri" w:cstheme="minorBidi"/>
          <w:i/>
          <w:iCs/>
          <w:color w:val="000000" w:themeColor="text1"/>
          <w:kern w:val="24"/>
        </w:rPr>
        <w:t>, whatsoever I have said unto you.</w:t>
      </w:r>
    </w:p>
    <w:p w14:paraId="299D4372" w14:textId="27CD74E2" w:rsidR="009A6E01" w:rsidRDefault="009A6E01" w:rsidP="00CB35BF">
      <w:pPr>
        <w:spacing w:line="240" w:lineRule="auto"/>
      </w:pPr>
    </w:p>
    <w:p w14:paraId="01899991" w14:textId="77777777" w:rsidR="00CB35BF" w:rsidRDefault="00CB35BF" w:rsidP="00CB35BF">
      <w:pPr>
        <w:spacing w:line="240" w:lineRule="auto"/>
        <w:jc w:val="center"/>
      </w:pPr>
    </w:p>
    <w:p w14:paraId="06C6CB3F" w14:textId="77777777" w:rsidR="00CB35BF" w:rsidRDefault="00CB35BF" w:rsidP="00CB35BF">
      <w:pPr>
        <w:spacing w:line="240" w:lineRule="auto"/>
        <w:jc w:val="center"/>
      </w:pPr>
    </w:p>
    <w:p w14:paraId="4873515F" w14:textId="77777777" w:rsidR="00CB35BF" w:rsidRDefault="00CB35BF" w:rsidP="00CB35BF">
      <w:pPr>
        <w:spacing w:line="240" w:lineRule="auto"/>
        <w:jc w:val="center"/>
      </w:pPr>
    </w:p>
    <w:p w14:paraId="6F5A4092" w14:textId="77777777" w:rsidR="00CB35BF" w:rsidRDefault="00CB35BF" w:rsidP="00CB35BF">
      <w:pPr>
        <w:spacing w:line="240" w:lineRule="auto"/>
        <w:jc w:val="center"/>
      </w:pPr>
    </w:p>
    <w:p w14:paraId="714A3007" w14:textId="77777777" w:rsidR="00CB35BF" w:rsidRDefault="00CB35BF" w:rsidP="00CB35BF">
      <w:pPr>
        <w:spacing w:line="240" w:lineRule="auto"/>
        <w:jc w:val="center"/>
      </w:pPr>
    </w:p>
    <w:p w14:paraId="0E2E77F7" w14:textId="77777777" w:rsidR="00CB35BF" w:rsidRDefault="00CB35BF" w:rsidP="00CB35BF">
      <w:pPr>
        <w:spacing w:line="240" w:lineRule="auto"/>
        <w:jc w:val="center"/>
      </w:pPr>
    </w:p>
    <w:p w14:paraId="15E9D556" w14:textId="77777777" w:rsidR="00CB35BF" w:rsidRDefault="00CB35BF" w:rsidP="00CB35BF">
      <w:pPr>
        <w:spacing w:line="240" w:lineRule="auto"/>
        <w:jc w:val="center"/>
      </w:pPr>
    </w:p>
    <w:p w14:paraId="01660176" w14:textId="77777777" w:rsidR="00CB35BF" w:rsidRDefault="00CB35BF" w:rsidP="00CB35BF">
      <w:pPr>
        <w:spacing w:line="240" w:lineRule="auto"/>
        <w:jc w:val="center"/>
      </w:pPr>
    </w:p>
    <w:p w14:paraId="1C361F28" w14:textId="77777777" w:rsidR="00CB35BF" w:rsidRDefault="00CB35BF" w:rsidP="00CB35BF">
      <w:pPr>
        <w:spacing w:line="240" w:lineRule="auto"/>
        <w:jc w:val="center"/>
      </w:pPr>
    </w:p>
    <w:p w14:paraId="756B4AF6" w14:textId="77777777" w:rsidR="00CB35BF" w:rsidRDefault="00CB35BF" w:rsidP="00CB35BF">
      <w:pPr>
        <w:spacing w:line="240" w:lineRule="auto"/>
        <w:jc w:val="center"/>
      </w:pPr>
    </w:p>
    <w:p w14:paraId="11314223" w14:textId="635600D8" w:rsidR="009A6E01" w:rsidRDefault="009A6E01" w:rsidP="00CB35BF">
      <w:pPr>
        <w:spacing w:line="240" w:lineRule="auto"/>
        <w:jc w:val="center"/>
      </w:pPr>
      <w:r>
        <w:lastRenderedPageBreak/>
        <w:t>First Lesson Summary</w:t>
      </w:r>
    </w:p>
    <w:p w14:paraId="4C105BC3" w14:textId="77777777" w:rsidR="009A6E01" w:rsidRDefault="009A6E01" w:rsidP="00CB35BF">
      <w:pPr>
        <w:spacing w:line="240" w:lineRule="auto"/>
      </w:pPr>
      <w:r>
        <w:t xml:space="preserve">• Approach God with confidence </w:t>
      </w:r>
    </w:p>
    <w:p w14:paraId="6AE52D94" w14:textId="77777777" w:rsidR="009A6E01" w:rsidRDefault="009A6E01" w:rsidP="00CB35BF">
      <w:pPr>
        <w:spacing w:line="240" w:lineRule="auto"/>
      </w:pPr>
      <w:r>
        <w:t xml:space="preserve">• Revelation 3:20 </w:t>
      </w:r>
    </w:p>
    <w:p w14:paraId="5DC603FB" w14:textId="16954560" w:rsidR="009A6E01" w:rsidRDefault="009A6E01" w:rsidP="00CB35BF">
      <w:pPr>
        <w:spacing w:line="240" w:lineRule="auto"/>
      </w:pPr>
      <w:r>
        <w:t xml:space="preserve">• </w:t>
      </w:r>
      <w:r w:rsidR="0055562B">
        <w:t>Hebrews 11:6</w:t>
      </w:r>
      <w:r>
        <w:t xml:space="preserve"> </w:t>
      </w:r>
    </w:p>
    <w:p w14:paraId="0B1AA70F" w14:textId="77777777" w:rsidR="009A6E01" w:rsidRDefault="009A6E01" w:rsidP="00CB35BF">
      <w:pPr>
        <w:spacing w:line="240" w:lineRule="auto"/>
      </w:pPr>
      <w:r>
        <w:t xml:space="preserve">• Hebrews 2:1 </w:t>
      </w:r>
    </w:p>
    <w:p w14:paraId="2463AE8D" w14:textId="77777777" w:rsidR="009A6E01" w:rsidRDefault="009A6E01" w:rsidP="00CB35BF">
      <w:pPr>
        <w:spacing w:line="240" w:lineRule="auto"/>
      </w:pPr>
      <w:r>
        <w:t xml:space="preserve">• James 1:22 </w:t>
      </w:r>
    </w:p>
    <w:p w14:paraId="29C2E466" w14:textId="188794C9" w:rsidR="009A6E01" w:rsidRDefault="009A6E01" w:rsidP="00CB35BF">
      <w:pPr>
        <w:spacing w:line="240" w:lineRule="auto"/>
      </w:pPr>
      <w:r>
        <w:t>• Isaiah 30:19-22</w:t>
      </w:r>
    </w:p>
    <w:p w14:paraId="70EDCDDF" w14:textId="77777777" w:rsidR="009A6E01" w:rsidRDefault="009A6E01" w:rsidP="00CB35BF">
      <w:pPr>
        <w:spacing w:line="240" w:lineRule="auto"/>
        <w:jc w:val="center"/>
      </w:pPr>
    </w:p>
    <w:p w14:paraId="093CADD6" w14:textId="77777777" w:rsidR="009A6E01" w:rsidRDefault="009A6E01" w:rsidP="00CB35BF">
      <w:pPr>
        <w:spacing w:line="240" w:lineRule="auto"/>
        <w:jc w:val="center"/>
      </w:pPr>
    </w:p>
    <w:p w14:paraId="407A8A6D" w14:textId="77777777" w:rsidR="009A6E01" w:rsidRDefault="009A6E01" w:rsidP="00CB35BF">
      <w:pPr>
        <w:spacing w:line="240" w:lineRule="auto"/>
        <w:jc w:val="center"/>
      </w:pPr>
    </w:p>
    <w:p w14:paraId="59FD6E03" w14:textId="77777777" w:rsidR="009A6E01" w:rsidRDefault="009A6E01" w:rsidP="00CB35BF">
      <w:pPr>
        <w:spacing w:line="240" w:lineRule="auto"/>
        <w:jc w:val="center"/>
      </w:pPr>
    </w:p>
    <w:p w14:paraId="34C0F2EC" w14:textId="207A1397" w:rsidR="009A6E01" w:rsidRDefault="009A6E01" w:rsidP="00CB35BF">
      <w:pPr>
        <w:spacing w:line="240" w:lineRule="auto"/>
        <w:jc w:val="center"/>
      </w:pPr>
      <w:r>
        <w:t>Course Progress</w:t>
      </w:r>
    </w:p>
    <w:p w14:paraId="693427B7" w14:textId="77777777" w:rsidR="009A6E01" w:rsidRDefault="009A6E01" w:rsidP="00CB35BF">
      <w:pPr>
        <w:spacing w:line="240" w:lineRule="auto"/>
      </w:pPr>
      <w:r>
        <w:t>Lesson 1</w:t>
      </w:r>
    </w:p>
    <w:p w14:paraId="7B8F68D1" w14:textId="77777777" w:rsidR="00CB35BF" w:rsidRDefault="009A6E01" w:rsidP="00CB35BF">
      <w:pPr>
        <w:spacing w:line="240" w:lineRule="auto"/>
        <w:rPr>
          <w:u w:val="single"/>
        </w:rPr>
      </w:pPr>
      <w:r w:rsidRPr="009A6E01">
        <w:rPr>
          <w:u w:val="single"/>
        </w:rPr>
        <w:t xml:space="preserve">There is always a word from the Lord, but you must be </w:t>
      </w:r>
      <w:r w:rsidRPr="0055562B">
        <w:rPr>
          <w:b/>
          <w:bCs/>
          <w:u w:val="single"/>
        </w:rPr>
        <w:t xml:space="preserve">positioned </w:t>
      </w:r>
      <w:r w:rsidRPr="009A6E01">
        <w:rPr>
          <w:u w:val="single"/>
        </w:rPr>
        <w:t>to receive it!</w:t>
      </w:r>
      <w:r w:rsidR="00CB35BF">
        <w:rPr>
          <w:u w:val="single"/>
        </w:rPr>
        <w:t xml:space="preserve"> </w:t>
      </w:r>
    </w:p>
    <w:p w14:paraId="10E48B79" w14:textId="60435DEA" w:rsidR="009A6E01" w:rsidRPr="009A6E01" w:rsidRDefault="00CB35BF" w:rsidP="00CB35BF">
      <w:pPr>
        <w:spacing w:line="240" w:lineRule="auto"/>
        <w:rPr>
          <w:u w:val="single"/>
        </w:rPr>
      </w:pPr>
      <w:r w:rsidRPr="00CB35BF">
        <w:t>Positioned</w:t>
      </w:r>
      <w:r>
        <w:rPr>
          <w:rFonts w:asciiTheme="minorHAnsi" w:eastAsiaTheme="minorEastAsia" w:hAnsi="Calibri" w:cstheme="minorBidi"/>
          <w:color w:val="000000" w:themeColor="text1"/>
          <w:kern w:val="24"/>
        </w:rPr>
        <w:t>: belong to God, submitted to God, repented heart, humbled before God, in relationship with God</w:t>
      </w:r>
    </w:p>
    <w:p w14:paraId="2AC75B54" w14:textId="77777777" w:rsidR="009A6E01" w:rsidRDefault="009A6E01" w:rsidP="00CB35BF">
      <w:pPr>
        <w:spacing w:line="240" w:lineRule="auto"/>
      </w:pPr>
      <w:r>
        <w:t>Lesson 2</w:t>
      </w:r>
    </w:p>
    <w:p w14:paraId="2FA0DE96" w14:textId="77777777" w:rsidR="0055562B" w:rsidRDefault="009A6E01" w:rsidP="0055562B">
      <w:pPr>
        <w:pStyle w:val="NormalWeb"/>
        <w:spacing w:before="0" w:beforeAutospacing="0" w:after="0" w:afterAutospacing="0"/>
      </w:pPr>
      <w:r w:rsidRPr="009A6E01">
        <w:rPr>
          <w:u w:val="single"/>
        </w:rPr>
        <w:t>Metamorphosis</w:t>
      </w:r>
      <w:r w:rsidR="00CB35BF">
        <w:rPr>
          <w:u w:val="single"/>
        </w:rPr>
        <w:t xml:space="preserve"> </w:t>
      </w:r>
      <w:r w:rsidR="0055562B">
        <w:rPr>
          <w:rFonts w:asciiTheme="minorHAnsi" w:eastAsiaTheme="minorEastAsia" w:hAnsi="Calibri" w:cstheme="minorBidi"/>
          <w:color w:val="000000" w:themeColor="text1"/>
          <w:kern w:val="24"/>
        </w:rPr>
        <w:t>Don’t resist the change</w:t>
      </w:r>
    </w:p>
    <w:p w14:paraId="60CAD8F7" w14:textId="77777777" w:rsidR="009A6E01" w:rsidRDefault="009A6E01" w:rsidP="00CB35BF">
      <w:pPr>
        <w:spacing w:line="240" w:lineRule="auto"/>
      </w:pPr>
      <w:r>
        <w:t>Lesson 3</w:t>
      </w:r>
    </w:p>
    <w:p w14:paraId="00E95118" w14:textId="77777777" w:rsidR="0055562B" w:rsidRDefault="009A6E01" w:rsidP="0055562B">
      <w:pPr>
        <w:pStyle w:val="NormalWeb"/>
        <w:spacing w:before="0" w:beforeAutospacing="0" w:after="0" w:afterAutospacing="0"/>
        <w:rPr>
          <w:u w:val="single"/>
        </w:rPr>
      </w:pPr>
      <w:r w:rsidRPr="009A6E01">
        <w:rPr>
          <w:u w:val="single"/>
        </w:rPr>
        <w:t>Going: Over Through Around But Not Under</w:t>
      </w:r>
      <w:r w:rsidR="0055562B">
        <w:rPr>
          <w:u w:val="single"/>
        </w:rPr>
        <w:t xml:space="preserve"> </w:t>
      </w:r>
    </w:p>
    <w:p w14:paraId="494F4CA7" w14:textId="65B236B3" w:rsidR="0055562B" w:rsidRDefault="0055562B" w:rsidP="0055562B">
      <w:pPr>
        <w:pStyle w:val="NormalWeb"/>
        <w:spacing w:before="0" w:beforeAutospacing="0" w:after="0" w:afterAutospacing="0"/>
      </w:pPr>
      <w:r>
        <w:rPr>
          <w:rFonts w:asciiTheme="minorHAnsi" w:eastAsiaTheme="minorEastAsia" w:hAnsi="Calibri" w:cstheme="minorBidi"/>
          <w:color w:val="000000" w:themeColor="text1"/>
          <w:kern w:val="24"/>
        </w:rPr>
        <w:t>Red Sea (Through); Walls of Jericho (Over); 2 Samuel 5: 22-25 (Around)</w:t>
      </w:r>
    </w:p>
    <w:p w14:paraId="4F364C44" w14:textId="77777777" w:rsidR="009A6E01" w:rsidRDefault="009A6E01" w:rsidP="00CB35BF">
      <w:pPr>
        <w:spacing w:line="240" w:lineRule="auto"/>
      </w:pPr>
      <w:r>
        <w:t>Lesson 4</w:t>
      </w:r>
    </w:p>
    <w:p w14:paraId="3C7DD5DE" w14:textId="77777777" w:rsidR="0055562B" w:rsidRDefault="009A6E01" w:rsidP="0055562B">
      <w:pPr>
        <w:pStyle w:val="NormalWeb"/>
        <w:spacing w:before="0" w:beforeAutospacing="0" w:after="0" w:afterAutospacing="0"/>
      </w:pPr>
      <w:r w:rsidRPr="009A6E01">
        <w:rPr>
          <w:u w:val="single"/>
        </w:rPr>
        <w:t>Trial By Fire</w:t>
      </w:r>
      <w:r w:rsidR="0055562B">
        <w:rPr>
          <w:u w:val="single"/>
        </w:rPr>
        <w:t xml:space="preserve"> </w:t>
      </w:r>
      <w:r w:rsidR="0055562B">
        <w:rPr>
          <w:rFonts w:asciiTheme="minorHAnsi" w:eastAsiaTheme="minorEastAsia" w:hAnsi="Calibri" w:cstheme="minorBidi"/>
          <w:color w:val="000000" w:themeColor="text1"/>
          <w:kern w:val="24"/>
        </w:rPr>
        <w:t>Esther (God has a reason for the storm); Eagle (How you must encounter the storm); Proverbs 31 (Who you are after the storm)</w:t>
      </w:r>
    </w:p>
    <w:p w14:paraId="5B04854B" w14:textId="77777777" w:rsidR="009A6E01" w:rsidRDefault="009A6E01" w:rsidP="00CB35BF">
      <w:pPr>
        <w:spacing w:line="240" w:lineRule="auto"/>
      </w:pPr>
      <w:r>
        <w:t>Lesson 5</w:t>
      </w:r>
    </w:p>
    <w:p w14:paraId="577A8083" w14:textId="0BD287C1" w:rsidR="009A6E01" w:rsidRPr="009A6E01" w:rsidRDefault="009A6E01" w:rsidP="00CB35BF">
      <w:pPr>
        <w:spacing w:line="240" w:lineRule="auto"/>
        <w:rPr>
          <w:u w:val="single"/>
        </w:rPr>
      </w:pPr>
      <w:r w:rsidRPr="009A6E01">
        <w:rPr>
          <w:u w:val="single"/>
        </w:rPr>
        <w:t>Desperate Faith</w:t>
      </w:r>
      <w:r w:rsidR="0055562B">
        <w:rPr>
          <w:u w:val="single"/>
        </w:rPr>
        <w:t xml:space="preserve"> </w:t>
      </w:r>
      <w:r w:rsidR="0055562B">
        <w:rPr>
          <w:rFonts w:asciiTheme="minorHAnsi" w:eastAsiaTheme="minorEastAsia" w:hAnsi="Calibri" w:cstheme="minorBidi"/>
          <w:color w:val="000000" w:themeColor="text1"/>
          <w:kern w:val="24"/>
        </w:rPr>
        <w:t>2 Kings 7:3-20</w:t>
      </w:r>
    </w:p>
    <w:p w14:paraId="67DD5C80" w14:textId="1F2C0E4C" w:rsidR="009A6E01" w:rsidRDefault="009A6E01" w:rsidP="00CB35BF">
      <w:pPr>
        <w:spacing w:line="240" w:lineRule="auto"/>
      </w:pPr>
      <w:r>
        <w:t>Lesson 6</w:t>
      </w:r>
    </w:p>
    <w:p w14:paraId="6BE5F442" w14:textId="77777777" w:rsidR="0055562B" w:rsidRDefault="009A6E01" w:rsidP="0055562B">
      <w:pPr>
        <w:pStyle w:val="NormalWeb"/>
        <w:spacing w:before="0" w:beforeAutospacing="0" w:after="0" w:afterAutospacing="0"/>
      </w:pPr>
      <w:r w:rsidRPr="009A6E01">
        <w:rPr>
          <w:u w:val="single"/>
        </w:rPr>
        <w:t>I’m Empty</w:t>
      </w:r>
      <w:r w:rsidR="0055562B">
        <w:rPr>
          <w:u w:val="single"/>
        </w:rPr>
        <w:t xml:space="preserve"> </w:t>
      </w:r>
      <w:r w:rsidR="0055562B">
        <w:rPr>
          <w:rFonts w:asciiTheme="minorHAnsi" w:eastAsiaTheme="minorEastAsia" w:hAnsi="Calibri" w:cstheme="minorBidi"/>
          <w:color w:val="000000" w:themeColor="text1"/>
          <w:kern w:val="24"/>
        </w:rPr>
        <w:t>What to do when you see no change (1 Samuel 1:2-20)</w:t>
      </w:r>
    </w:p>
    <w:p w14:paraId="59B664F3" w14:textId="77777777" w:rsidR="009A6E01" w:rsidRDefault="009A6E01" w:rsidP="00CB35BF">
      <w:pPr>
        <w:spacing w:line="240" w:lineRule="auto"/>
      </w:pPr>
      <w:r>
        <w:t>Lesson 7</w:t>
      </w:r>
    </w:p>
    <w:p w14:paraId="40EDD0A9" w14:textId="77777777" w:rsidR="0055562B" w:rsidRDefault="009A6E01" w:rsidP="0055562B">
      <w:pPr>
        <w:pStyle w:val="NormalWeb"/>
        <w:spacing w:before="0" w:beforeAutospacing="0" w:after="0" w:afterAutospacing="0"/>
      </w:pPr>
      <w:r w:rsidRPr="009A6E01">
        <w:rPr>
          <w:u w:val="single"/>
        </w:rPr>
        <w:t>Before I Let Go</w:t>
      </w:r>
      <w:r w:rsidR="0055562B">
        <w:rPr>
          <w:u w:val="single"/>
        </w:rPr>
        <w:t xml:space="preserve"> </w:t>
      </w:r>
      <w:r w:rsidR="0055562B">
        <w:rPr>
          <w:rFonts w:asciiTheme="minorHAnsi" w:eastAsiaTheme="minorEastAsia" w:hAnsi="Calibri" w:cstheme="minorBidi"/>
          <w:color w:val="000000" w:themeColor="text1"/>
          <w:kern w:val="24"/>
        </w:rPr>
        <w:t>Know the scheme of Satan to persuade the believer to give up. No sight, no word, no wisdom (2 Kings 6:17-20)</w:t>
      </w:r>
    </w:p>
    <w:p w14:paraId="0333C4C0" w14:textId="77777777" w:rsidR="009A6E01" w:rsidRDefault="009A6E01" w:rsidP="00CB35BF">
      <w:pPr>
        <w:spacing w:line="240" w:lineRule="auto"/>
      </w:pPr>
      <w:r>
        <w:t>Lesson 8</w:t>
      </w:r>
    </w:p>
    <w:p w14:paraId="740FB624" w14:textId="60F350D4" w:rsidR="009A6E01" w:rsidRPr="009A6E01" w:rsidRDefault="009A6E01" w:rsidP="00CB35BF">
      <w:pPr>
        <w:spacing w:line="240" w:lineRule="auto"/>
        <w:rPr>
          <w:u w:val="single"/>
        </w:rPr>
      </w:pPr>
      <w:r w:rsidRPr="009A6E01">
        <w:rPr>
          <w:u w:val="single"/>
        </w:rPr>
        <w:t>And You Shall Come Forth</w:t>
      </w:r>
      <w:r w:rsidR="0055562B">
        <w:rPr>
          <w:u w:val="single"/>
        </w:rPr>
        <w:t xml:space="preserve"> </w:t>
      </w:r>
      <w:r w:rsidR="0055562B">
        <w:rPr>
          <w:rFonts w:asciiTheme="minorHAnsi" w:eastAsiaTheme="minorEastAsia" w:hAnsi="Calibri" w:cstheme="minorBidi"/>
          <w:color w:val="000000" w:themeColor="text1"/>
          <w:kern w:val="24"/>
        </w:rPr>
        <w:t>Job 23:10</w:t>
      </w:r>
    </w:p>
    <w:p w14:paraId="19CB6C5B" w14:textId="77777777" w:rsidR="009A6E01" w:rsidRDefault="009A6E01" w:rsidP="00CB35BF">
      <w:pPr>
        <w:spacing w:line="240" w:lineRule="auto"/>
      </w:pPr>
      <w:r>
        <w:t>Lesson 9</w:t>
      </w:r>
    </w:p>
    <w:p w14:paraId="2C08B168" w14:textId="1F36A18B" w:rsidR="009A6E01" w:rsidRPr="009A6E01" w:rsidRDefault="009A6E01" w:rsidP="00CB35BF">
      <w:pPr>
        <w:spacing w:line="240" w:lineRule="auto"/>
        <w:rPr>
          <w:u w:val="single"/>
        </w:rPr>
      </w:pPr>
      <w:r w:rsidRPr="009A6E01">
        <w:rPr>
          <w:u w:val="single"/>
        </w:rPr>
        <w:t>Recognizing My Harvest</w:t>
      </w:r>
      <w:r w:rsidR="0055562B">
        <w:rPr>
          <w:u w:val="single"/>
        </w:rPr>
        <w:t xml:space="preserve"> </w:t>
      </w:r>
      <w:r w:rsidR="0055562B">
        <w:rPr>
          <w:rFonts w:asciiTheme="minorHAnsi" w:eastAsiaTheme="minorEastAsia" w:hAnsi="Calibri" w:cstheme="minorBidi"/>
          <w:color w:val="000000" w:themeColor="text1"/>
          <w:kern w:val="24"/>
        </w:rPr>
        <w:t>Matthew 9:37</w:t>
      </w:r>
      <w:r w:rsidR="0055562B">
        <w:rPr>
          <w:rFonts w:asciiTheme="minorHAnsi" w:eastAsiaTheme="minorEastAsia" w:hAnsi="Calibri" w:cstheme="minorBidi"/>
          <w:color w:val="000000" w:themeColor="text1"/>
          <w:kern w:val="24"/>
        </w:rPr>
        <w:t xml:space="preserve"> Ruth 3:10-11</w:t>
      </w:r>
    </w:p>
    <w:p w14:paraId="648AAE28" w14:textId="77777777" w:rsidR="009A6E01" w:rsidRDefault="009A6E01" w:rsidP="00CB35BF">
      <w:pPr>
        <w:spacing w:line="240" w:lineRule="auto"/>
      </w:pPr>
      <w:r>
        <w:t>Lesson 10</w:t>
      </w:r>
    </w:p>
    <w:p w14:paraId="37482A65" w14:textId="70AC2B69" w:rsidR="009A6E01" w:rsidRPr="009A6E01" w:rsidRDefault="009A6E01" w:rsidP="00CB35BF">
      <w:pPr>
        <w:spacing w:line="240" w:lineRule="auto"/>
        <w:rPr>
          <w:u w:val="single"/>
        </w:rPr>
      </w:pPr>
      <w:r w:rsidRPr="009A6E01">
        <w:rPr>
          <w:u w:val="single"/>
        </w:rPr>
        <w:t>Protecting My Harvest</w:t>
      </w:r>
      <w:r w:rsidR="0055562B">
        <w:rPr>
          <w:u w:val="single"/>
        </w:rPr>
        <w:t xml:space="preserve"> </w:t>
      </w:r>
      <w:r w:rsidR="0055562B">
        <w:rPr>
          <w:rFonts w:asciiTheme="minorHAnsi" w:eastAsiaTheme="minorEastAsia" w:hAnsi="Calibri" w:cstheme="minorBidi"/>
          <w:color w:val="000000" w:themeColor="text1"/>
          <w:kern w:val="24"/>
        </w:rPr>
        <w:t>Nehemiah 6</w:t>
      </w:r>
    </w:p>
    <w:p w14:paraId="3B14A81F" w14:textId="77777777" w:rsidR="009A6E01" w:rsidRDefault="009A6E01" w:rsidP="00CB35BF">
      <w:pPr>
        <w:spacing w:line="240" w:lineRule="auto"/>
        <w:jc w:val="center"/>
      </w:pPr>
    </w:p>
    <w:p w14:paraId="7BEA546A" w14:textId="77777777" w:rsidR="009A6E01" w:rsidRDefault="009A6E01" w:rsidP="00CB35BF">
      <w:pPr>
        <w:spacing w:line="240" w:lineRule="auto"/>
      </w:pPr>
    </w:p>
    <w:p w14:paraId="000414C1" w14:textId="77777777" w:rsidR="00CB35BF" w:rsidRDefault="00CB35BF" w:rsidP="00CB35BF">
      <w:pPr>
        <w:spacing w:line="240" w:lineRule="auto"/>
        <w:jc w:val="center"/>
      </w:pPr>
    </w:p>
    <w:p w14:paraId="1A9CF4F8" w14:textId="77777777" w:rsidR="00CB35BF" w:rsidRDefault="00CB35BF" w:rsidP="00CB35BF">
      <w:pPr>
        <w:spacing w:line="240" w:lineRule="auto"/>
        <w:jc w:val="center"/>
      </w:pPr>
    </w:p>
    <w:p w14:paraId="35FA3DDD" w14:textId="77777777" w:rsidR="00CB35BF" w:rsidRDefault="00CB35BF" w:rsidP="00CB35BF">
      <w:pPr>
        <w:spacing w:line="240" w:lineRule="auto"/>
        <w:jc w:val="center"/>
      </w:pPr>
    </w:p>
    <w:p w14:paraId="72090F6E" w14:textId="77777777" w:rsidR="00CB35BF" w:rsidRDefault="00CB35BF" w:rsidP="00CB35BF">
      <w:pPr>
        <w:spacing w:line="240" w:lineRule="auto"/>
        <w:jc w:val="center"/>
      </w:pPr>
    </w:p>
    <w:p w14:paraId="3F2D3255" w14:textId="77777777" w:rsidR="00CB35BF" w:rsidRDefault="00CB35BF" w:rsidP="00CB35BF">
      <w:pPr>
        <w:spacing w:line="240" w:lineRule="auto"/>
        <w:jc w:val="center"/>
      </w:pPr>
    </w:p>
    <w:p w14:paraId="06B67DAA" w14:textId="77777777" w:rsidR="00CB35BF" w:rsidRDefault="00CB35BF" w:rsidP="00CB35BF">
      <w:pPr>
        <w:spacing w:line="240" w:lineRule="auto"/>
        <w:jc w:val="center"/>
      </w:pPr>
    </w:p>
    <w:p w14:paraId="63B2955B" w14:textId="77777777" w:rsidR="0055562B" w:rsidRDefault="0055562B" w:rsidP="0055562B">
      <w:pPr>
        <w:spacing w:line="240" w:lineRule="auto"/>
      </w:pPr>
    </w:p>
    <w:p w14:paraId="668F33D0" w14:textId="779329AC" w:rsidR="009A6E01" w:rsidRDefault="009A6E01" w:rsidP="0055562B">
      <w:pPr>
        <w:spacing w:line="240" w:lineRule="auto"/>
        <w:jc w:val="center"/>
      </w:pPr>
      <w:bookmarkStart w:id="0" w:name="_GoBack"/>
      <w:bookmarkEnd w:id="0"/>
      <w:r>
        <w:lastRenderedPageBreak/>
        <w:t>Bible Study Dates</w:t>
      </w:r>
    </w:p>
    <w:p w14:paraId="1EC3AB93" w14:textId="77777777" w:rsidR="009A6E01" w:rsidRDefault="009A6E01" w:rsidP="00CB35BF">
      <w:pPr>
        <w:spacing w:line="240" w:lineRule="auto"/>
      </w:pPr>
      <w:r>
        <w:t>• TBD • TBD • TBD • TBD • TBD • TBD • TBD • TBD • TBD • TBD</w:t>
      </w:r>
    </w:p>
    <w:p w14:paraId="5399E74A" w14:textId="77777777" w:rsidR="009A6E01" w:rsidRDefault="009A6E01" w:rsidP="00CB35BF">
      <w:pPr>
        <w:spacing w:line="240" w:lineRule="auto"/>
        <w:jc w:val="center"/>
      </w:pPr>
      <w:r>
        <w:t>We Want To Hear From You! (conference call #)</w:t>
      </w:r>
    </w:p>
    <w:p w14:paraId="524AE743" w14:textId="77777777" w:rsidR="009A6E01" w:rsidRDefault="009A6E01" w:rsidP="00CB35BF">
      <w:pPr>
        <w:spacing w:line="240" w:lineRule="auto"/>
      </w:pPr>
      <w:r>
        <w:t>◦ During this mandated time of social distancing, bible study will be via conference call only. ◦ Because of the many listeners we are anticipating, we will not be able to answer many questions in ‘real time’. ◦ Please submit your questions or comments via text or email &amp; they will be addressed in the last 1o minutes of each study session. ◦ Please mark your questions as “Personal” if you do not wish to have it addressed in a public forum. ◦ Each week, the lesson for the following week will be announced- so get your questions ready!</w:t>
      </w:r>
    </w:p>
    <w:p w14:paraId="1E96C5F7" w14:textId="77777777" w:rsidR="009A6E01" w:rsidRDefault="009A6E01" w:rsidP="00CB35BF">
      <w:pPr>
        <w:pStyle w:val="ListParagraph"/>
        <w:numPr>
          <w:ilvl w:val="0"/>
          <w:numId w:val="4"/>
        </w:numPr>
        <w:spacing w:line="240" w:lineRule="auto"/>
      </w:pPr>
      <w:r>
        <w:t>Pastor Daniel Moore 810-471-2116 pastordanielmoore@gmail.com</w:t>
      </w:r>
    </w:p>
    <w:p w14:paraId="1935594B" w14:textId="77777777" w:rsidR="009A6E01" w:rsidRDefault="009A6E01" w:rsidP="00CB35BF">
      <w:pPr>
        <w:pStyle w:val="ListParagraph"/>
        <w:numPr>
          <w:ilvl w:val="0"/>
          <w:numId w:val="4"/>
        </w:numPr>
        <w:spacing w:line="240" w:lineRule="auto"/>
      </w:pPr>
      <w:r>
        <w:t>Min. Mary Haney 864-276-9829 Mt_haney@yahoo.com</w:t>
      </w:r>
    </w:p>
    <w:p w14:paraId="2EAF4D71" w14:textId="77777777" w:rsidR="009A6E01" w:rsidRDefault="009A6E01" w:rsidP="00CB35BF">
      <w:pPr>
        <w:pStyle w:val="ListParagraph"/>
        <w:numPr>
          <w:ilvl w:val="0"/>
          <w:numId w:val="4"/>
        </w:numPr>
        <w:spacing w:line="240" w:lineRule="auto"/>
      </w:pPr>
      <w:r>
        <w:t>Min. Michelle McLaughlin 810-908-8331 mdharris77@comcast.net</w:t>
      </w:r>
    </w:p>
    <w:p w14:paraId="108C7D0D" w14:textId="77777777" w:rsidR="00CB35BF" w:rsidRDefault="00CB35BF" w:rsidP="00CB35BF">
      <w:pPr>
        <w:spacing w:line="240" w:lineRule="auto"/>
      </w:pPr>
    </w:p>
    <w:p w14:paraId="28ED471B" w14:textId="163F2C20" w:rsidR="00516111" w:rsidRDefault="009A6E01" w:rsidP="00CB35BF">
      <w:pPr>
        <w:spacing w:line="240" w:lineRule="auto"/>
      </w:pPr>
      <w:r>
        <w:t>Thank You!</w:t>
      </w:r>
    </w:p>
    <w:sectPr w:rsidR="0051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631F"/>
    <w:multiLevelType w:val="hybridMultilevel"/>
    <w:tmpl w:val="C086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B58EE"/>
    <w:multiLevelType w:val="hybridMultilevel"/>
    <w:tmpl w:val="DFF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B4B8B"/>
    <w:multiLevelType w:val="hybridMultilevel"/>
    <w:tmpl w:val="F7FC2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81E24"/>
    <w:multiLevelType w:val="hybridMultilevel"/>
    <w:tmpl w:val="2842A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01"/>
    <w:rsid w:val="00516111"/>
    <w:rsid w:val="0055562B"/>
    <w:rsid w:val="009A6E01"/>
    <w:rsid w:val="00CB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AB3B"/>
  <w15:chartTrackingRefBased/>
  <w15:docId w15:val="{F4477B70-0DDD-4D91-856A-2B23495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01"/>
    <w:pPr>
      <w:ind w:left="720"/>
      <w:contextualSpacing/>
    </w:pPr>
  </w:style>
  <w:style w:type="paragraph" w:styleId="NormalWeb">
    <w:name w:val="Normal (Web)"/>
    <w:basedOn w:val="Normal"/>
    <w:uiPriority w:val="99"/>
    <w:unhideWhenUsed/>
    <w:rsid w:val="00CB35B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6340">
      <w:bodyDiv w:val="1"/>
      <w:marLeft w:val="0"/>
      <w:marRight w:val="0"/>
      <w:marTop w:val="0"/>
      <w:marBottom w:val="0"/>
      <w:divBdr>
        <w:top w:val="none" w:sz="0" w:space="0" w:color="auto"/>
        <w:left w:val="none" w:sz="0" w:space="0" w:color="auto"/>
        <w:bottom w:val="none" w:sz="0" w:space="0" w:color="auto"/>
        <w:right w:val="none" w:sz="0" w:space="0" w:color="auto"/>
      </w:divBdr>
    </w:div>
    <w:div w:id="216169132">
      <w:bodyDiv w:val="1"/>
      <w:marLeft w:val="0"/>
      <w:marRight w:val="0"/>
      <w:marTop w:val="0"/>
      <w:marBottom w:val="0"/>
      <w:divBdr>
        <w:top w:val="none" w:sz="0" w:space="0" w:color="auto"/>
        <w:left w:val="none" w:sz="0" w:space="0" w:color="auto"/>
        <w:bottom w:val="none" w:sz="0" w:space="0" w:color="auto"/>
        <w:right w:val="none" w:sz="0" w:space="0" w:color="auto"/>
      </w:divBdr>
    </w:div>
    <w:div w:id="429933762">
      <w:bodyDiv w:val="1"/>
      <w:marLeft w:val="0"/>
      <w:marRight w:val="0"/>
      <w:marTop w:val="0"/>
      <w:marBottom w:val="0"/>
      <w:divBdr>
        <w:top w:val="none" w:sz="0" w:space="0" w:color="auto"/>
        <w:left w:val="none" w:sz="0" w:space="0" w:color="auto"/>
        <w:bottom w:val="none" w:sz="0" w:space="0" w:color="auto"/>
        <w:right w:val="none" w:sz="0" w:space="0" w:color="auto"/>
      </w:divBdr>
    </w:div>
    <w:div w:id="525487081">
      <w:bodyDiv w:val="1"/>
      <w:marLeft w:val="0"/>
      <w:marRight w:val="0"/>
      <w:marTop w:val="0"/>
      <w:marBottom w:val="0"/>
      <w:divBdr>
        <w:top w:val="none" w:sz="0" w:space="0" w:color="auto"/>
        <w:left w:val="none" w:sz="0" w:space="0" w:color="auto"/>
        <w:bottom w:val="none" w:sz="0" w:space="0" w:color="auto"/>
        <w:right w:val="none" w:sz="0" w:space="0" w:color="auto"/>
      </w:divBdr>
    </w:div>
    <w:div w:id="637613033">
      <w:bodyDiv w:val="1"/>
      <w:marLeft w:val="0"/>
      <w:marRight w:val="0"/>
      <w:marTop w:val="0"/>
      <w:marBottom w:val="0"/>
      <w:divBdr>
        <w:top w:val="none" w:sz="0" w:space="0" w:color="auto"/>
        <w:left w:val="none" w:sz="0" w:space="0" w:color="auto"/>
        <w:bottom w:val="none" w:sz="0" w:space="0" w:color="auto"/>
        <w:right w:val="none" w:sz="0" w:space="0" w:color="auto"/>
      </w:divBdr>
    </w:div>
    <w:div w:id="661004596">
      <w:bodyDiv w:val="1"/>
      <w:marLeft w:val="0"/>
      <w:marRight w:val="0"/>
      <w:marTop w:val="0"/>
      <w:marBottom w:val="0"/>
      <w:divBdr>
        <w:top w:val="none" w:sz="0" w:space="0" w:color="auto"/>
        <w:left w:val="none" w:sz="0" w:space="0" w:color="auto"/>
        <w:bottom w:val="none" w:sz="0" w:space="0" w:color="auto"/>
        <w:right w:val="none" w:sz="0" w:space="0" w:color="auto"/>
      </w:divBdr>
    </w:div>
    <w:div w:id="697003885">
      <w:bodyDiv w:val="1"/>
      <w:marLeft w:val="0"/>
      <w:marRight w:val="0"/>
      <w:marTop w:val="0"/>
      <w:marBottom w:val="0"/>
      <w:divBdr>
        <w:top w:val="none" w:sz="0" w:space="0" w:color="auto"/>
        <w:left w:val="none" w:sz="0" w:space="0" w:color="auto"/>
        <w:bottom w:val="none" w:sz="0" w:space="0" w:color="auto"/>
        <w:right w:val="none" w:sz="0" w:space="0" w:color="auto"/>
      </w:divBdr>
    </w:div>
    <w:div w:id="799110171">
      <w:bodyDiv w:val="1"/>
      <w:marLeft w:val="0"/>
      <w:marRight w:val="0"/>
      <w:marTop w:val="0"/>
      <w:marBottom w:val="0"/>
      <w:divBdr>
        <w:top w:val="none" w:sz="0" w:space="0" w:color="auto"/>
        <w:left w:val="none" w:sz="0" w:space="0" w:color="auto"/>
        <w:bottom w:val="none" w:sz="0" w:space="0" w:color="auto"/>
        <w:right w:val="none" w:sz="0" w:space="0" w:color="auto"/>
      </w:divBdr>
    </w:div>
    <w:div w:id="1027028463">
      <w:bodyDiv w:val="1"/>
      <w:marLeft w:val="0"/>
      <w:marRight w:val="0"/>
      <w:marTop w:val="0"/>
      <w:marBottom w:val="0"/>
      <w:divBdr>
        <w:top w:val="none" w:sz="0" w:space="0" w:color="auto"/>
        <w:left w:val="none" w:sz="0" w:space="0" w:color="auto"/>
        <w:bottom w:val="none" w:sz="0" w:space="0" w:color="auto"/>
        <w:right w:val="none" w:sz="0" w:space="0" w:color="auto"/>
      </w:divBdr>
    </w:div>
    <w:div w:id="1218708693">
      <w:bodyDiv w:val="1"/>
      <w:marLeft w:val="0"/>
      <w:marRight w:val="0"/>
      <w:marTop w:val="0"/>
      <w:marBottom w:val="0"/>
      <w:divBdr>
        <w:top w:val="none" w:sz="0" w:space="0" w:color="auto"/>
        <w:left w:val="none" w:sz="0" w:space="0" w:color="auto"/>
        <w:bottom w:val="none" w:sz="0" w:space="0" w:color="auto"/>
        <w:right w:val="none" w:sz="0" w:space="0" w:color="auto"/>
      </w:divBdr>
    </w:div>
    <w:div w:id="1356231306">
      <w:bodyDiv w:val="1"/>
      <w:marLeft w:val="0"/>
      <w:marRight w:val="0"/>
      <w:marTop w:val="0"/>
      <w:marBottom w:val="0"/>
      <w:divBdr>
        <w:top w:val="none" w:sz="0" w:space="0" w:color="auto"/>
        <w:left w:val="none" w:sz="0" w:space="0" w:color="auto"/>
        <w:bottom w:val="none" w:sz="0" w:space="0" w:color="auto"/>
        <w:right w:val="none" w:sz="0" w:space="0" w:color="auto"/>
      </w:divBdr>
    </w:div>
    <w:div w:id="1537700157">
      <w:bodyDiv w:val="1"/>
      <w:marLeft w:val="0"/>
      <w:marRight w:val="0"/>
      <w:marTop w:val="0"/>
      <w:marBottom w:val="0"/>
      <w:divBdr>
        <w:top w:val="none" w:sz="0" w:space="0" w:color="auto"/>
        <w:left w:val="none" w:sz="0" w:space="0" w:color="auto"/>
        <w:bottom w:val="none" w:sz="0" w:space="0" w:color="auto"/>
        <w:right w:val="none" w:sz="0" w:space="0" w:color="auto"/>
      </w:divBdr>
    </w:div>
    <w:div w:id="1579360061">
      <w:bodyDiv w:val="1"/>
      <w:marLeft w:val="0"/>
      <w:marRight w:val="0"/>
      <w:marTop w:val="0"/>
      <w:marBottom w:val="0"/>
      <w:divBdr>
        <w:top w:val="none" w:sz="0" w:space="0" w:color="auto"/>
        <w:left w:val="none" w:sz="0" w:space="0" w:color="auto"/>
        <w:bottom w:val="none" w:sz="0" w:space="0" w:color="auto"/>
        <w:right w:val="none" w:sz="0" w:space="0" w:color="auto"/>
      </w:divBdr>
    </w:div>
    <w:div w:id="1859389212">
      <w:bodyDiv w:val="1"/>
      <w:marLeft w:val="0"/>
      <w:marRight w:val="0"/>
      <w:marTop w:val="0"/>
      <w:marBottom w:val="0"/>
      <w:divBdr>
        <w:top w:val="none" w:sz="0" w:space="0" w:color="auto"/>
        <w:left w:val="none" w:sz="0" w:space="0" w:color="auto"/>
        <w:bottom w:val="none" w:sz="0" w:space="0" w:color="auto"/>
        <w:right w:val="none" w:sz="0" w:space="0" w:color="auto"/>
      </w:divBdr>
    </w:div>
    <w:div w:id="1998875880">
      <w:bodyDiv w:val="1"/>
      <w:marLeft w:val="0"/>
      <w:marRight w:val="0"/>
      <w:marTop w:val="0"/>
      <w:marBottom w:val="0"/>
      <w:divBdr>
        <w:top w:val="none" w:sz="0" w:space="0" w:color="auto"/>
        <w:left w:val="none" w:sz="0" w:space="0" w:color="auto"/>
        <w:bottom w:val="none" w:sz="0" w:space="0" w:color="auto"/>
        <w:right w:val="none" w:sz="0" w:space="0" w:color="auto"/>
      </w:divBdr>
    </w:div>
    <w:div w:id="20873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McLaughlin</dc:creator>
  <cp:keywords/>
  <dc:description/>
  <cp:lastModifiedBy>Michelle McLaughlin</cp:lastModifiedBy>
  <cp:revision>2</cp:revision>
  <dcterms:created xsi:type="dcterms:W3CDTF">2020-03-28T18:09:00Z</dcterms:created>
  <dcterms:modified xsi:type="dcterms:W3CDTF">2020-03-28T18:33:00Z</dcterms:modified>
</cp:coreProperties>
</file>